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655E9">
      <w:pPr>
        <w:pStyle w:val="printredaction-line"/>
        <w:divId w:val="2063748033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20 мар 2016</w:t>
      </w:r>
    </w:p>
    <w:p w:rsidR="00000000" w:rsidRDefault="00C655E9">
      <w:pPr>
        <w:divId w:val="38294388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Минстроя России от 30.12.2015 № 965/пр</w:t>
      </w:r>
    </w:p>
    <w:p w:rsidR="00000000" w:rsidRDefault="00C655E9">
      <w:pPr>
        <w:pStyle w:val="2"/>
        <w:divId w:val="206374803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формы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и сроков его размещения</w:t>
      </w:r>
    </w:p>
    <w:p w:rsidR="00000000" w:rsidRDefault="00C655E9">
      <w:pPr>
        <w:spacing w:after="223"/>
        <w:jc w:val="both"/>
        <w:divId w:val="509487814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4" w:anchor="/document/99/901919946/XA00MDG2NH/" w:history="1">
        <w:r>
          <w:rPr>
            <w:rStyle w:val="a4"/>
            <w:rFonts w:ascii="Georgia" w:hAnsi="Georgia"/>
          </w:rPr>
          <w:t>частью 3.1 статьи 183 Жилищного кодекса Российской Федерации</w:t>
        </w:r>
      </w:hyperlink>
      <w:r>
        <w:rPr>
          <w:rFonts w:ascii="Georgia" w:hAnsi="Georgia"/>
        </w:rPr>
        <w:t xml:space="preserve"> (Собрание законодательства Российской Федерации, 2005, № 1, ст.14; 2013, № 52, ст.6982; 2015, № 27, ст.3967; № 48, ст.6724</w:t>
      </w:r>
      <w:r>
        <w:rPr>
          <w:rFonts w:ascii="Georgia" w:hAnsi="Georgia"/>
        </w:rPr>
        <w:t>)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</w:t>
      </w:r>
      <w:r>
        <w:rPr>
          <w:rFonts w:ascii="Georgia" w:hAnsi="Georgia"/>
        </w:rPr>
        <w:t>азываю</w:t>
      </w:r>
      <w:r>
        <w:rPr>
          <w:rFonts w:ascii="Georgia" w:hAnsi="Georgia"/>
        </w:rPr>
        <w:t>:</w:t>
      </w:r>
    </w:p>
    <w:p w:rsidR="00000000" w:rsidRDefault="00C655E9">
      <w:pPr>
        <w:spacing w:after="223"/>
        <w:jc w:val="both"/>
        <w:divId w:val="509487814"/>
        <w:rPr>
          <w:rFonts w:ascii="Georgia" w:hAnsi="Georgia"/>
        </w:rPr>
      </w:pPr>
      <w:r>
        <w:rPr>
          <w:rFonts w:ascii="Georgia" w:hAnsi="Georgia"/>
        </w:rPr>
        <w:t xml:space="preserve">1. Утвердить форму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</w:t>
      </w:r>
      <w:hyperlink r:id="rId5" w:anchor="/document/99/420332774/XA00LVA2M9/" w:tgtFrame="_self" w:history="1">
        <w:r>
          <w:rPr>
            <w:rStyle w:val="a4"/>
            <w:rFonts w:ascii="Georgia" w:hAnsi="Georgia"/>
          </w:rPr>
          <w:t>приложению к настоящему приказу</w:t>
        </w:r>
      </w:hyperlink>
      <w:r>
        <w:rPr>
          <w:rFonts w:ascii="Georgia" w:hAnsi="Georgia"/>
        </w:rPr>
        <w:t>.</w:t>
      </w:r>
    </w:p>
    <w:p w:rsidR="00000000" w:rsidRDefault="00C655E9">
      <w:pPr>
        <w:spacing w:after="223"/>
        <w:jc w:val="both"/>
        <w:divId w:val="509487814"/>
        <w:rPr>
          <w:rFonts w:ascii="Georgia" w:hAnsi="Georgia"/>
        </w:rPr>
      </w:pPr>
      <w:r>
        <w:rPr>
          <w:rFonts w:ascii="Georgia" w:hAnsi="Georgia"/>
        </w:rPr>
        <w:t>2. Установить, что отчет регионального оператора формируется ежеквартально по состоянию на последнее число последнего месяца отчетного квар</w:t>
      </w:r>
      <w:r>
        <w:rPr>
          <w:rFonts w:ascii="Georgia" w:hAnsi="Georgia"/>
        </w:rPr>
        <w:t>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</w:t>
      </w:r>
      <w:r>
        <w:rPr>
          <w:rFonts w:ascii="Georgia" w:hAnsi="Georgia"/>
        </w:rPr>
        <w:t>.</w:t>
      </w:r>
    </w:p>
    <w:p w:rsidR="00000000" w:rsidRDefault="00C655E9">
      <w:pPr>
        <w:spacing w:after="223"/>
        <w:jc w:val="both"/>
        <w:divId w:val="509487814"/>
        <w:rPr>
          <w:rFonts w:ascii="Georgia" w:hAnsi="Georgia"/>
        </w:rPr>
      </w:pPr>
      <w:r>
        <w:rPr>
          <w:rFonts w:ascii="Georgia" w:hAnsi="Georgia"/>
        </w:rPr>
        <w:t>3. Контроль за исполнением настоящего приказа возложить на</w:t>
      </w:r>
      <w:r>
        <w:rPr>
          <w:rFonts w:ascii="Georgia" w:hAnsi="Georgia"/>
        </w:rPr>
        <w:t xml:space="preserve"> заместителя Министра строительства и жилищно-коммунального хозяйства Российской Федерации А.В.Чибиса</w:t>
      </w:r>
      <w:r>
        <w:rPr>
          <w:rFonts w:ascii="Georgia" w:hAnsi="Georgia"/>
        </w:rPr>
        <w:t>.</w:t>
      </w:r>
    </w:p>
    <w:p w:rsidR="00000000" w:rsidRDefault="00C655E9">
      <w:pPr>
        <w:pStyle w:val="align-right"/>
        <w:divId w:val="509487814"/>
        <w:rPr>
          <w:rFonts w:ascii="Georgia" w:hAnsi="Georgia"/>
        </w:rPr>
      </w:pPr>
      <w:r>
        <w:rPr>
          <w:rFonts w:ascii="Georgia" w:hAnsi="Georgia"/>
        </w:rPr>
        <w:t>И.о. Министра</w:t>
      </w:r>
      <w:r>
        <w:rPr>
          <w:rFonts w:ascii="Georgia" w:hAnsi="Georgia"/>
        </w:rPr>
        <w:br/>
      </w:r>
      <w:r>
        <w:rPr>
          <w:rFonts w:ascii="Georgia" w:hAnsi="Georgia"/>
        </w:rPr>
        <w:t>Л.О.Ставицки</w:t>
      </w:r>
      <w:r>
        <w:rPr>
          <w:rFonts w:ascii="Georgia" w:hAnsi="Georgia"/>
        </w:rPr>
        <w:t>й</w:t>
      </w:r>
    </w:p>
    <w:p w:rsidR="00000000" w:rsidRDefault="00C655E9">
      <w:pPr>
        <w:spacing w:after="223"/>
        <w:jc w:val="both"/>
        <w:divId w:val="509487814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</w:r>
      <w:r>
        <w:rPr>
          <w:rFonts w:ascii="Georgia" w:hAnsi="Georgia"/>
        </w:rPr>
        <w:t>в Министерстве юстиции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3 марта 2016 года,</w:t>
      </w:r>
      <w:r>
        <w:rPr>
          <w:rFonts w:ascii="Georgia" w:hAnsi="Georgia"/>
        </w:rPr>
        <w:br/>
      </w:r>
      <w:r>
        <w:rPr>
          <w:rFonts w:ascii="Georgia" w:hAnsi="Georgia"/>
        </w:rPr>
        <w:t>регистрационный № 41315</w:t>
      </w:r>
      <w:r>
        <w:rPr>
          <w:rFonts w:ascii="Georgia" w:hAnsi="Georgia"/>
        </w:rPr>
        <w:t xml:space="preserve"> </w:t>
      </w:r>
    </w:p>
    <w:p w:rsidR="00000000" w:rsidRDefault="00C655E9">
      <w:pPr>
        <w:pStyle w:val="align-right"/>
        <w:divId w:val="509487814"/>
        <w:rPr>
          <w:rFonts w:ascii="Georgia" w:hAnsi="Georgia"/>
        </w:rPr>
      </w:pPr>
      <w:r>
        <w:rPr>
          <w:rFonts w:ascii="Georgia" w:hAnsi="Georgia"/>
        </w:rPr>
        <w:t>УТВЕРЖДЕНА</w:t>
      </w:r>
      <w:r>
        <w:rPr>
          <w:rFonts w:ascii="Georgia" w:hAnsi="Georgia"/>
        </w:rPr>
        <w:br/>
      </w:r>
      <w:r>
        <w:rPr>
          <w:rFonts w:ascii="Georgia" w:hAnsi="Georgia"/>
        </w:rPr>
        <w:t>приказом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Министерства строительства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и жилищно-коммунального хозяйства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30 декабря 2015 года № 965/п</w:t>
      </w:r>
      <w:r>
        <w:rPr>
          <w:rFonts w:ascii="Georgia" w:hAnsi="Georgia"/>
        </w:rPr>
        <w:t>р</w:t>
      </w:r>
    </w:p>
    <w:p w:rsidR="00000000" w:rsidRDefault="00C655E9">
      <w:pPr>
        <w:divId w:val="67164382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lastRenderedPageBreak/>
        <w:t xml:space="preserve">Форма отчета специализированной некоммерческой организации, осуществляющей деятельность, направленную на обеспечение проведения капитального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ремонта общего имущества в многоквартирных дома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х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96"/>
        <w:gridCol w:w="4990"/>
      </w:tblGrid>
      <w:tr w:rsidR="00000000">
        <w:trPr>
          <w:divId w:val="1705516113"/>
        </w:trPr>
        <w:tc>
          <w:tcPr>
            <w:tcW w:w="3696" w:type="dxa"/>
            <w:vAlign w:val="center"/>
            <w:hideMark/>
          </w:tcPr>
          <w:p w:rsidR="00000000" w:rsidRDefault="00C655E9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4990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705516113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Адрес многоквартирного дома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</w:tr>
      <w:tr w:rsidR="00000000">
        <w:trPr>
          <w:divId w:val="1705516113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>Отчетный период - _______</w:t>
            </w: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>квартал 20_____ г.</w:t>
            </w:r>
          </w:p>
        </w:tc>
      </w:tr>
    </w:tbl>
    <w:p w:rsidR="00000000" w:rsidRDefault="00C655E9">
      <w:pPr>
        <w:divId w:val="158572017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Фонд капитального ремонта многоквартирного дом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а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4"/>
        <w:gridCol w:w="2156"/>
        <w:gridCol w:w="1284"/>
        <w:gridCol w:w="805"/>
        <w:gridCol w:w="1057"/>
        <w:gridCol w:w="859"/>
        <w:gridCol w:w="1776"/>
        <w:gridCol w:w="1316"/>
        <w:gridCol w:w="1701"/>
        <w:gridCol w:w="1284"/>
      </w:tblGrid>
      <w:tr w:rsidR="00000000">
        <w:trPr>
          <w:divId w:val="1652251857"/>
        </w:trPr>
        <w:tc>
          <w:tcPr>
            <w:tcW w:w="554" w:type="dxa"/>
            <w:vAlign w:val="center"/>
            <w:hideMark/>
          </w:tcPr>
          <w:p w:rsidR="00000000" w:rsidRDefault="00C655E9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2251857"/>
        </w:trPr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right"/>
            </w:pPr>
            <w:r>
              <w:t>тыс.руб.</w:t>
            </w:r>
          </w:p>
        </w:tc>
      </w:tr>
      <w:tr w:rsidR="00000000">
        <w:trPr>
          <w:divId w:val="16522518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N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Фонд капитального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Остаток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388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Поступило в отчетном периоде 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Использовано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Остаток </w:t>
            </w:r>
          </w:p>
        </w:tc>
      </w:tr>
      <w:tr w:rsidR="00000000">
        <w:trPr>
          <w:divId w:val="165225185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п/п 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ремонта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средств на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всего </w:t>
            </w:r>
          </w:p>
        </w:tc>
        <w:tc>
          <w:tcPr>
            <w:tcW w:w="5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в т.ч.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в отчетном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средств на </w:t>
            </w:r>
          </w:p>
        </w:tc>
      </w:tr>
      <w:tr w:rsidR="00000000">
        <w:trPr>
          <w:divId w:val="1652251857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многоквартирного дома, сформированный: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начало отчетного периода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взносов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пеней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доходов от передачи в пользование объектов общего имущества в многоквар-</w:t>
            </w:r>
            <w:r>
              <w:br/>
            </w:r>
            <w:r>
              <w:t xml:space="preserve">тирном доме, средств товариществ собственников жилья, кооператива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иных не запрещен-</w:t>
            </w:r>
            <w:r>
              <w:br/>
            </w:r>
            <w:r>
              <w:t>ных законом средств*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периоде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конец отчетного периода </w:t>
            </w:r>
          </w:p>
        </w:tc>
      </w:tr>
      <w:tr w:rsidR="00000000">
        <w:trPr>
          <w:divId w:val="1652251857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4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5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6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7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9 </w:t>
            </w:r>
          </w:p>
        </w:tc>
      </w:tr>
      <w:tr w:rsidR="00000000">
        <w:trPr>
          <w:divId w:val="16522518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>за счет ми</w:t>
            </w:r>
            <w:r>
              <w:t xml:space="preserve">нимального взноса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22518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сверх минимального размера взноса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65225185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Итого фонд капитального </w:t>
            </w:r>
            <w:r>
              <w:lastRenderedPageBreak/>
              <w:t xml:space="preserve">ремонта многоквартирного дома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963"/>
        <w:gridCol w:w="2637"/>
        <w:gridCol w:w="1587"/>
        <w:gridCol w:w="1053"/>
        <w:gridCol w:w="1115"/>
      </w:tblGrid>
      <w:tr w:rsidR="00000000">
        <w:trPr>
          <w:divId w:val="509487814"/>
        </w:trPr>
        <w:tc>
          <w:tcPr>
            <w:tcW w:w="4250" w:type="dxa"/>
            <w:vAlign w:val="center"/>
            <w:hideMark/>
          </w:tcPr>
          <w:p w:rsidR="00000000" w:rsidRDefault="00C655E9">
            <w:pPr>
              <w:rPr>
                <w:rFonts w:ascii="Georgia" w:eastAsia="Times New Roman" w:hAnsi="Georgia"/>
              </w:rPr>
            </w:pPr>
          </w:p>
        </w:tc>
        <w:tc>
          <w:tcPr>
            <w:tcW w:w="3326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948781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>     * Источники денежных средств: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размер средств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>тыс.руб.</w:t>
            </w:r>
          </w:p>
        </w:tc>
      </w:tr>
      <w:tr w:rsidR="00000000">
        <w:trPr>
          <w:divId w:val="50948781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>(наименование источника)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0948781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размер средств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>тыс.руб.</w:t>
            </w:r>
          </w:p>
        </w:tc>
      </w:tr>
      <w:tr w:rsidR="00000000">
        <w:trPr>
          <w:divId w:val="509487814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>(наименование источника)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655E9">
      <w:pPr>
        <w:divId w:val="2037920846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Размер средств, направленных на капитальный ремонт общего имущества в многоквартирном дом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4"/>
        <w:gridCol w:w="1416"/>
        <w:gridCol w:w="1367"/>
        <w:gridCol w:w="852"/>
        <w:gridCol w:w="1365"/>
        <w:gridCol w:w="1365"/>
        <w:gridCol w:w="1391"/>
        <w:gridCol w:w="1374"/>
        <w:gridCol w:w="1261"/>
        <w:gridCol w:w="1123"/>
        <w:gridCol w:w="986"/>
        <w:gridCol w:w="1369"/>
        <w:gridCol w:w="1093"/>
        <w:gridCol w:w="1247"/>
        <w:gridCol w:w="1284"/>
      </w:tblGrid>
      <w:tr w:rsidR="00000000">
        <w:trPr>
          <w:divId w:val="1892378475"/>
        </w:trPr>
        <w:tc>
          <w:tcPr>
            <w:tcW w:w="554" w:type="dxa"/>
            <w:vAlign w:val="center"/>
            <w:hideMark/>
          </w:tcPr>
          <w:p w:rsidR="00000000" w:rsidRDefault="00C655E9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2378475"/>
        </w:trPr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right"/>
            </w:pPr>
            <w:r>
              <w:t>тыс.руб.</w:t>
            </w:r>
          </w:p>
        </w:tc>
      </w:tr>
      <w:tr w:rsidR="00000000">
        <w:trPr>
          <w:divId w:val="189237847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№ п/п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Виды работ и услуг по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Стоимость работ и услуг </w:t>
            </w:r>
          </w:p>
        </w:tc>
        <w:tc>
          <w:tcPr>
            <w:tcW w:w="979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Размер средств, направленных на капитальный ремонт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Размер предостав-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Оплата работ и услуг в отчетном периоде </w:t>
            </w:r>
          </w:p>
        </w:tc>
      </w:tr>
      <w:tr w:rsidR="00000000">
        <w:trPr>
          <w:divId w:val="1892378475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капиталь-</w:t>
            </w:r>
            <w:r>
              <w:br/>
            </w:r>
            <w:r>
              <w:t>ному ремонту общего имущества в многоквар-</w:t>
            </w:r>
            <w:r>
              <w:br/>
            </w:r>
            <w:r>
              <w:t xml:space="preserve">тирном доме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по капиталь-</w:t>
            </w:r>
            <w:r>
              <w:br/>
            </w:r>
            <w:r>
              <w:t xml:space="preserve">ному ремонту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Всего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фонда капиталь-</w:t>
            </w:r>
            <w:r>
              <w:br/>
            </w:r>
            <w:r>
              <w:t>ного ремонта, сформиро-</w:t>
            </w:r>
            <w:r>
              <w:br/>
            </w:r>
            <w:r>
              <w:t>ванного исходя из минималь-</w:t>
            </w:r>
            <w:r>
              <w:br/>
            </w:r>
            <w:r>
              <w:t xml:space="preserve">ного размера взноса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фонда капиталь-</w:t>
            </w:r>
            <w:r>
              <w:br/>
            </w:r>
            <w:r>
              <w:t>ного ремонта, сверх сформи-</w:t>
            </w:r>
            <w:r>
              <w:br/>
            </w:r>
            <w:r>
              <w:t>рованного исходя из минималь-</w:t>
            </w:r>
            <w:r>
              <w:br/>
            </w:r>
            <w:r>
              <w:t xml:space="preserve">ного размера взноса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государст-</w:t>
            </w:r>
            <w:r>
              <w:br/>
            </w:r>
            <w:r>
              <w:t>венной, муници-</w:t>
            </w:r>
            <w:r>
              <w:br/>
            </w:r>
            <w:r>
              <w:t xml:space="preserve">пальной поддержки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процентов от разме-</w:t>
            </w:r>
            <w:r>
              <w:br/>
            </w:r>
            <w:r>
              <w:t>щения временно свободн</w:t>
            </w:r>
            <w:r>
              <w:t>ых средств фондов капиталь-</w:t>
            </w:r>
            <w:r>
              <w:br/>
            </w:r>
            <w:r>
              <w:t>ного ремонта в кредитных органи-</w:t>
            </w:r>
            <w:r>
              <w:br/>
            </w:r>
            <w:r>
              <w:t xml:space="preserve">зациях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средства фондов капиталь-</w:t>
            </w:r>
            <w:r>
              <w:br/>
            </w:r>
            <w:r>
              <w:t xml:space="preserve">ного ремонта других домов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Кредит*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Заем**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ленной рассрочки оплаты услуг и работ по капиталь-</w:t>
            </w:r>
            <w:r>
              <w:br/>
            </w:r>
            <w:r>
              <w:t xml:space="preserve">ному ремонту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задол-</w:t>
            </w:r>
            <w:r>
              <w:br/>
            </w:r>
            <w:r>
              <w:t>жен-</w:t>
            </w:r>
            <w:r>
              <w:br/>
            </w:r>
            <w:r>
              <w:t xml:space="preserve">ность на начало периода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сумма произ-</w:t>
            </w:r>
            <w:r>
              <w:br/>
            </w:r>
            <w:r>
              <w:t xml:space="preserve">веденных оплат в отчетном периоде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задол-</w:t>
            </w:r>
            <w:r>
              <w:br/>
            </w:r>
            <w:r>
              <w:t>женность по оплате капиталь-</w:t>
            </w:r>
            <w:r>
              <w:br/>
            </w:r>
            <w:r>
              <w:t xml:space="preserve">ного ремонта на конец отчетного периода </w:t>
            </w:r>
          </w:p>
        </w:tc>
      </w:tr>
      <w:tr w:rsidR="00000000">
        <w:trPr>
          <w:divId w:val="1892378475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2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9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10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13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14 </w:t>
            </w:r>
          </w:p>
        </w:tc>
      </w:tr>
      <w:tr w:rsidR="00000000">
        <w:trPr>
          <w:divId w:val="189237847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237847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237847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lastRenderedPageBreak/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9237847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Итого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655E9">
      <w:pPr>
        <w:spacing w:after="240"/>
        <w:divId w:val="1030373113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Кредит привлечен под ____% годовых</w:t>
      </w:r>
    </w:p>
    <w:p w:rsidR="00000000" w:rsidRDefault="00C655E9">
      <w:pPr>
        <w:divId w:val="1912814350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Заем привлечен под ____% годовых</w:t>
      </w:r>
    </w:p>
    <w:p w:rsidR="00000000" w:rsidRDefault="00C655E9">
      <w:pPr>
        <w:divId w:val="39577980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Привлеченные кредиты, займы, средства фондов капитального ремонта других многоквартирных домо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4"/>
        <w:gridCol w:w="2099"/>
        <w:gridCol w:w="1304"/>
        <w:gridCol w:w="1813"/>
        <w:gridCol w:w="805"/>
        <w:gridCol w:w="1648"/>
        <w:gridCol w:w="1752"/>
        <w:gridCol w:w="1284"/>
      </w:tblGrid>
      <w:tr w:rsidR="00000000">
        <w:trPr>
          <w:divId w:val="1025256639"/>
        </w:trPr>
        <w:tc>
          <w:tcPr>
            <w:tcW w:w="554" w:type="dxa"/>
            <w:vAlign w:val="center"/>
            <w:hideMark/>
          </w:tcPr>
          <w:p w:rsidR="00000000" w:rsidRDefault="00C655E9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5256639"/>
        </w:trPr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right"/>
            </w:pPr>
            <w:r>
              <w:t>руб.</w:t>
            </w:r>
          </w:p>
        </w:tc>
      </w:tr>
      <w:tr w:rsidR="00000000">
        <w:trPr>
          <w:divId w:val="10252566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N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Вид задолженности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Всего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Остаток 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Погашено за отчетный период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Остаток </w:t>
            </w:r>
          </w:p>
        </w:tc>
      </w:tr>
      <w:tr w:rsidR="00000000">
        <w:trPr>
          <w:divId w:val="1025256639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п/п 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задолжен-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задолженности на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всего 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в т.ч. за счет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задол-</w:t>
            </w:r>
          </w:p>
        </w:tc>
      </w:tr>
      <w:tr w:rsidR="00000000">
        <w:trPr>
          <w:divId w:val="1025256639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ность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начало отчетного периода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фонда капитального ремонта, сформиро-</w:t>
            </w:r>
            <w:r>
              <w:br/>
            </w:r>
            <w:r>
              <w:t>ванного исходя из минималь-</w:t>
            </w:r>
            <w:r>
              <w:br/>
            </w:r>
            <w:r>
              <w:t xml:space="preserve">ного взноса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фонда капитального ремонта сверх сформи-</w:t>
            </w:r>
            <w:r>
              <w:br/>
            </w:r>
            <w:r>
              <w:t xml:space="preserve">рованного исходя из минимального размера взноса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женности на конец отчетного периода </w:t>
            </w:r>
          </w:p>
        </w:tc>
      </w:tr>
      <w:tr w:rsidR="00000000">
        <w:trPr>
          <w:divId w:val="1025256639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7 </w:t>
            </w:r>
          </w:p>
        </w:tc>
      </w:tr>
      <w:tr w:rsidR="00000000">
        <w:trPr>
          <w:divId w:val="10252566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Возврат кредита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52566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Уплата процентов по кредиту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52566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Заем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52566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Уплата процентов по займу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52566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Возврат средств фондов </w:t>
            </w:r>
            <w:r>
              <w:lastRenderedPageBreak/>
              <w:t xml:space="preserve">капитального ремонта других многоквартирных домов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25256639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 xml:space="preserve">Итого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655E9">
      <w:pPr>
        <w:divId w:val="1934239064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Сведения о начисленных и уплаченных собственниками помещений в многоквартирном доме взносах на капитальный ремонт, задолженности по их оплате, об уплаченных пен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4"/>
        <w:gridCol w:w="1304"/>
        <w:gridCol w:w="1448"/>
        <w:gridCol w:w="1326"/>
        <w:gridCol w:w="1211"/>
        <w:gridCol w:w="1701"/>
        <w:gridCol w:w="1231"/>
        <w:gridCol w:w="907"/>
        <w:gridCol w:w="1764"/>
      </w:tblGrid>
      <w:tr w:rsidR="00000000">
        <w:trPr>
          <w:divId w:val="1089231682"/>
        </w:trPr>
        <w:tc>
          <w:tcPr>
            <w:tcW w:w="1109" w:type="dxa"/>
            <w:vAlign w:val="center"/>
            <w:hideMark/>
          </w:tcPr>
          <w:p w:rsidR="00000000" w:rsidRDefault="00C655E9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231682"/>
        </w:trPr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right"/>
            </w:pPr>
            <w:r>
              <w:t>руб.</w:t>
            </w:r>
          </w:p>
        </w:tc>
      </w:tr>
      <w:tr w:rsidR="00000000">
        <w:trPr>
          <w:divId w:val="108923168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№ поме-</w:t>
            </w:r>
            <w:r>
              <w:br/>
            </w:r>
            <w:r>
              <w:t xml:space="preserve">щения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Информация о расчетах по уплате взноса на начало отчетного периода 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Уплата взноса с начала отчетного года на конец отчетного периода (нарастающим итогом)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Информация о расчетах по уплате взноса на конец отчетного периода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Уплачено пени с начала отчетног</w:t>
            </w:r>
            <w:r>
              <w:t xml:space="preserve">о года на конец </w:t>
            </w:r>
          </w:p>
        </w:tc>
      </w:tr>
      <w:tr w:rsidR="00000000">
        <w:trPr>
          <w:divId w:val="1089231682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задолжен-</w:t>
            </w:r>
            <w:r>
              <w:br/>
            </w:r>
            <w:r>
              <w:t xml:space="preserve">ность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аванс (переплата)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начислено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уплачено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засчитано за оказанные услуги и (или) выполненные работы по капитальному ремонту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задол-</w:t>
            </w:r>
            <w:r>
              <w:br/>
            </w:r>
            <w:r>
              <w:t xml:space="preserve">женность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аванс (пере-</w:t>
            </w:r>
            <w:r>
              <w:br/>
            </w:r>
            <w:r>
              <w:t>плата)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отчетного периода (нарастающим итогом)</w:t>
            </w:r>
          </w:p>
        </w:tc>
      </w:tr>
      <w:tr w:rsidR="00000000">
        <w:trPr>
          <w:divId w:val="108923168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2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5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7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>8</w:t>
            </w:r>
            <w:r>
              <w:t xml:space="preserve">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lign-center"/>
            </w:pPr>
            <w:r>
              <w:t xml:space="preserve">9 </w:t>
            </w:r>
          </w:p>
        </w:tc>
      </w:tr>
      <w:tr w:rsidR="00000000">
        <w:trPr>
          <w:divId w:val="108923168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23168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23168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23168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a3"/>
            </w:pPr>
            <w: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089231682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pStyle w:val="formattext"/>
            </w:pPr>
            <w:r>
              <w:t>Итого: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C655E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655E9">
      <w:pPr>
        <w:spacing w:after="223"/>
        <w:jc w:val="both"/>
        <w:divId w:val="509487814"/>
        <w:rPr>
          <w:rFonts w:ascii="Georgia" w:hAnsi="Georgia"/>
        </w:rPr>
      </w:pPr>
      <w:r>
        <w:rPr>
          <w:rFonts w:ascii="Georgia" w:hAnsi="Georgia"/>
        </w:rPr>
        <w:t>и сверен по:</w:t>
      </w:r>
      <w:r>
        <w:rPr>
          <w:rFonts w:ascii="Georgia" w:hAnsi="Georgia"/>
        </w:rPr>
        <w:br/>
      </w:r>
      <w:r>
        <w:rPr>
          <w:rFonts w:ascii="Georgia" w:hAnsi="Georgia"/>
        </w:rPr>
        <w:t>Официальный интернет-портал</w:t>
      </w:r>
      <w:r>
        <w:rPr>
          <w:rFonts w:ascii="Georgia" w:hAnsi="Georgia"/>
        </w:rPr>
        <w:br/>
      </w:r>
      <w:r>
        <w:rPr>
          <w:rFonts w:ascii="Georgia" w:hAnsi="Georgia"/>
        </w:rPr>
        <w:t>правовой информации</w:t>
      </w:r>
      <w:r>
        <w:rPr>
          <w:rFonts w:ascii="Georgia" w:hAnsi="Georgia"/>
        </w:rPr>
        <w:br/>
      </w:r>
      <w:r>
        <w:rPr>
          <w:rFonts w:ascii="Georgia" w:hAnsi="Georgia"/>
        </w:rPr>
        <w:t>www.pravo.gov.ru, 09.03.2016,</w:t>
      </w:r>
      <w:r>
        <w:rPr>
          <w:rFonts w:ascii="Georgia" w:hAnsi="Georgia"/>
        </w:rPr>
        <w:br/>
        <w:t>№ 000120160309005</w:t>
      </w:r>
      <w:r>
        <w:rPr>
          <w:rFonts w:ascii="Georgia" w:hAnsi="Georgia"/>
        </w:rPr>
        <w:t>6</w:t>
      </w:r>
    </w:p>
    <w:p w:rsidR="00C655E9" w:rsidRDefault="00C655E9">
      <w:pPr>
        <w:divId w:val="18797060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www.1jur.ru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19.01.2017</w:t>
      </w:r>
    </w:p>
    <w:sectPr w:rsidR="00C6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93A31"/>
    <w:rsid w:val="00693A31"/>
    <w:rsid w:val="00C6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78956-AF9D-4E81-B7C8-49DE9DF5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untyped-number">
    <w:name w:val="doc__untyped-number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74803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81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8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2017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920846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373113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43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7980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239064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7060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jur.ru/" TargetMode="External"/><Relationship Id="rId4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2017-01-19T03:07:00Z</dcterms:created>
  <dcterms:modified xsi:type="dcterms:W3CDTF">2017-01-19T03:07:00Z</dcterms:modified>
</cp:coreProperties>
</file>